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00" w:rsidRPr="009A5DA3" w:rsidRDefault="008C3B80">
      <w:pPr>
        <w:rPr>
          <w:sz w:val="28"/>
          <w:szCs w:val="28"/>
        </w:rPr>
      </w:pPr>
      <w:r w:rsidRPr="009A5DA3">
        <w:rPr>
          <w:sz w:val="28"/>
          <w:szCs w:val="28"/>
        </w:rPr>
        <w:t>Verksamhetsberättels</w:t>
      </w:r>
      <w:r w:rsidR="00446247">
        <w:rPr>
          <w:sz w:val="28"/>
          <w:szCs w:val="28"/>
        </w:rPr>
        <w:t xml:space="preserve">e för POSK i Umeå </w:t>
      </w:r>
      <w:r w:rsidR="002A5D0C">
        <w:rPr>
          <w:sz w:val="28"/>
          <w:szCs w:val="28"/>
        </w:rPr>
        <w:t>201</w:t>
      </w:r>
      <w:r w:rsidR="00446247">
        <w:rPr>
          <w:sz w:val="28"/>
          <w:szCs w:val="28"/>
        </w:rPr>
        <w:t>7</w:t>
      </w:r>
    </w:p>
    <w:p w:rsidR="008C3B80" w:rsidRDefault="008C3B80">
      <w:r>
        <w:t>Styrelsen för</w:t>
      </w:r>
      <w:r w:rsidR="006B06F4">
        <w:t xml:space="preserve"> </w:t>
      </w:r>
      <w:r>
        <w:t>PO</w:t>
      </w:r>
      <w:r w:rsidR="00A402ED">
        <w:t>SK i Umeå har under detta år</w:t>
      </w:r>
      <w:r>
        <w:t xml:space="preserve"> bestått av</w:t>
      </w:r>
    </w:p>
    <w:tbl>
      <w:tblPr>
        <w:tblStyle w:val="Tabellrutn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70"/>
      </w:tblGrid>
      <w:tr w:rsidR="003A6177" w:rsidRPr="003E6451" w:rsidTr="00813D29">
        <w:tc>
          <w:tcPr>
            <w:tcW w:w="4603" w:type="dxa"/>
            <w:vAlign w:val="center"/>
          </w:tcPr>
          <w:p w:rsidR="003A6177" w:rsidRPr="003E6451" w:rsidRDefault="003A6177" w:rsidP="00813D29">
            <w:pPr>
              <w:rPr>
                <w:b/>
              </w:rPr>
            </w:pPr>
            <w:r w:rsidRPr="003E6451">
              <w:rPr>
                <w:b/>
              </w:rPr>
              <w:t>Ordinarie ledamöter</w:t>
            </w:r>
          </w:p>
        </w:tc>
        <w:tc>
          <w:tcPr>
            <w:tcW w:w="4603" w:type="dxa"/>
            <w:vAlign w:val="center"/>
          </w:tcPr>
          <w:p w:rsidR="003A6177" w:rsidRPr="003E6451" w:rsidRDefault="003A6177" w:rsidP="00813D29">
            <w:pPr>
              <w:rPr>
                <w:b/>
              </w:rPr>
            </w:pPr>
            <w:r w:rsidRPr="003E6451">
              <w:rPr>
                <w:b/>
              </w:rPr>
              <w:t>Ersättare</w:t>
            </w:r>
          </w:p>
        </w:tc>
      </w:tr>
      <w:tr w:rsidR="003A6177" w:rsidRPr="003E6451" w:rsidTr="00813D29">
        <w:tc>
          <w:tcPr>
            <w:tcW w:w="4603" w:type="dxa"/>
          </w:tcPr>
          <w:p w:rsidR="003A6177" w:rsidRPr="003E6451" w:rsidRDefault="003A6177" w:rsidP="00813D29">
            <w:r w:rsidRPr="003E6451">
              <w:t>Sune Pettersson, ordförande</w:t>
            </w:r>
            <w:r>
              <w:t>, kassör</w:t>
            </w:r>
          </w:p>
          <w:p w:rsidR="003A6177" w:rsidRPr="003E6451" w:rsidRDefault="003A6177" w:rsidP="00813D29">
            <w:r w:rsidRPr="003E6451">
              <w:t>Annika Vikström, vice ordförande</w:t>
            </w:r>
          </w:p>
          <w:p w:rsidR="003A6177" w:rsidRPr="003E6451" w:rsidRDefault="003A6177" w:rsidP="00813D29">
            <w:r w:rsidRPr="003E6451">
              <w:t>Thommy Bäckström</w:t>
            </w:r>
          </w:p>
          <w:p w:rsidR="003A6177" w:rsidRPr="003E6451" w:rsidRDefault="003A6177" w:rsidP="00813D29">
            <w:r w:rsidRPr="003E6451">
              <w:t>Stig Johansson</w:t>
            </w:r>
          </w:p>
          <w:p w:rsidR="003A6177" w:rsidRPr="003E6451" w:rsidRDefault="003A6177" w:rsidP="00813D29">
            <w:r>
              <w:t xml:space="preserve">Helena Karlsson </w:t>
            </w:r>
          </w:p>
        </w:tc>
        <w:tc>
          <w:tcPr>
            <w:tcW w:w="4603" w:type="dxa"/>
          </w:tcPr>
          <w:p w:rsidR="003A6177" w:rsidRPr="003E6451" w:rsidRDefault="003A6177" w:rsidP="00813D29">
            <w:r w:rsidRPr="003E6451">
              <w:t>Jeanette Brodin</w:t>
            </w:r>
          </w:p>
          <w:p w:rsidR="003A6177" w:rsidRPr="003E6451" w:rsidRDefault="003A6177" w:rsidP="00813D29">
            <w:proofErr w:type="spellStart"/>
            <w:r w:rsidRPr="003E6451">
              <w:t>BrittInger</w:t>
            </w:r>
            <w:proofErr w:type="spellEnd"/>
            <w:r w:rsidRPr="003E6451">
              <w:t xml:space="preserve"> Forssell</w:t>
            </w:r>
          </w:p>
          <w:p w:rsidR="003A6177" w:rsidRPr="003E6451" w:rsidRDefault="003A6177" w:rsidP="00813D29">
            <w:r w:rsidRPr="003E6451">
              <w:t>Maria Lindvall</w:t>
            </w:r>
          </w:p>
          <w:p w:rsidR="003A6177" w:rsidRPr="003E6451" w:rsidRDefault="003A6177" w:rsidP="00813D29">
            <w:r w:rsidRPr="003E6451">
              <w:t>Stefan Eriksson</w:t>
            </w:r>
          </w:p>
          <w:p w:rsidR="003A6177" w:rsidRPr="003E6451" w:rsidRDefault="003A6177" w:rsidP="00813D29">
            <w:r w:rsidRPr="003E6451">
              <w:t>Martin Lundström</w:t>
            </w:r>
          </w:p>
        </w:tc>
      </w:tr>
    </w:tbl>
    <w:p w:rsidR="003A6177" w:rsidRDefault="003A6177"/>
    <w:p w:rsidR="003B24B5" w:rsidRDefault="003B24B5">
      <w:r>
        <w:t xml:space="preserve">Styrelsen har inte </w:t>
      </w:r>
      <w:r w:rsidR="00562A6E">
        <w:t>valt</w:t>
      </w:r>
      <w:r w:rsidR="003A6177">
        <w:t xml:space="preserve"> någon </w:t>
      </w:r>
      <w:r>
        <w:t>sekreterare utan uppgiften har alternerat mellan styrelsemedlemmarna under året</w:t>
      </w:r>
      <w:r w:rsidR="00F5277A">
        <w:t>.</w:t>
      </w:r>
    </w:p>
    <w:p w:rsidR="00F5277A" w:rsidRDefault="003A6177">
      <w:r>
        <w:t>Årsmötet 2017 utsåg Helena Karlsson som</w:t>
      </w:r>
      <w:r w:rsidR="00DB16FE">
        <w:t xml:space="preserve"> ordinarie från </w:t>
      </w:r>
      <w:r w:rsidR="00F5277A">
        <w:t xml:space="preserve">Tegs församling </w:t>
      </w:r>
      <w:r w:rsidR="00F03A15">
        <w:t xml:space="preserve">som varit vakant </w:t>
      </w:r>
      <w:r w:rsidR="00446247">
        <w:t xml:space="preserve">i två år </w:t>
      </w:r>
      <w:r w:rsidR="00F5277A">
        <w:t>efter Ulf Dahl</w:t>
      </w:r>
      <w:r w:rsidR="006542BC">
        <w:t>gren</w:t>
      </w:r>
      <w:r w:rsidR="00F5277A">
        <w:t xml:space="preserve"> som avsagt </w:t>
      </w:r>
      <w:r>
        <w:t>sig uppdraget.</w:t>
      </w:r>
    </w:p>
    <w:p w:rsidR="00F250AF" w:rsidRDefault="00F5277A" w:rsidP="00F250AF">
      <w:r>
        <w:t>Årsmötet 201</w:t>
      </w:r>
      <w:r w:rsidR="003A6177">
        <w:t>7</w:t>
      </w:r>
      <w:r w:rsidR="00F263B2">
        <w:t xml:space="preserve"> för POSK i Umeå hölls den </w:t>
      </w:r>
      <w:r w:rsidR="003D6077">
        <w:t>27 februari</w:t>
      </w:r>
      <w:r w:rsidR="006B06F4">
        <w:t xml:space="preserve"> i </w:t>
      </w:r>
      <w:r w:rsidR="003D6077">
        <w:t>Maria</w:t>
      </w:r>
      <w:r>
        <w:t>kyrkan. Vid årsmötet deltog 17</w:t>
      </w:r>
      <w:r w:rsidR="006B06F4">
        <w:t xml:space="preserve"> personer och förutom sedvanliga årsmötesärenden </w:t>
      </w:r>
      <w:r>
        <w:t>diskuterades</w:t>
      </w:r>
      <w:r w:rsidR="001A58E6">
        <w:t xml:space="preserve"> aktiviteter för POSK det kommande året.</w:t>
      </w:r>
      <w:r>
        <w:t xml:space="preserve"> Årsmötet beslöt att medlemsmöte</w:t>
      </w:r>
      <w:r w:rsidR="00D37D73">
        <w:t>n</w:t>
      </w:r>
      <w:r>
        <w:t xml:space="preserve"> skulle hållas under våren för att </w:t>
      </w:r>
      <w:r w:rsidR="00D37D73">
        <w:t>fastställa kyrkofullmäktigelistan</w:t>
      </w:r>
      <w:r w:rsidR="00D37D73">
        <w:t xml:space="preserve"> och</w:t>
      </w:r>
      <w:r w:rsidR="00D37D73">
        <w:t xml:space="preserve"> valprogram.</w:t>
      </w:r>
      <w:r w:rsidR="00D37D73">
        <w:t xml:space="preserve"> </w:t>
      </w:r>
      <w:r w:rsidR="00F250AF">
        <w:t>Beslut togs också om att anordna s</w:t>
      </w:r>
      <w:r w:rsidR="00D37D73">
        <w:t>ommarfest</w:t>
      </w:r>
      <w:r w:rsidR="00F250AF">
        <w:t>, v</w:t>
      </w:r>
      <w:r w:rsidR="00D37D73">
        <w:t>alvaka</w:t>
      </w:r>
      <w:r w:rsidR="00F250AF">
        <w:t xml:space="preserve"> och ett m</w:t>
      </w:r>
      <w:r w:rsidR="00D37D73">
        <w:t>edlemsmöte i oktober om tillsättning av ledamöter i råd och utskott.</w:t>
      </w:r>
      <w:r w:rsidR="00F250AF" w:rsidRPr="00F250AF">
        <w:t xml:space="preserve"> </w:t>
      </w:r>
      <w:r w:rsidR="00F250AF">
        <w:t>Vidare diskuterades möjliga aktiviteter före valdagen.</w:t>
      </w:r>
    </w:p>
    <w:p w:rsidR="00276959" w:rsidRDefault="00276959" w:rsidP="00276959">
      <w:r>
        <w:t xml:space="preserve">Styrelsen har under året haft fyra sammanträden 12/2, 13,3, 18/4 och 23/10. Dessutom har några frågor avgjorts via mejlkontakt. </w:t>
      </w:r>
    </w:p>
    <w:p w:rsidR="003160EA" w:rsidRPr="003160EA" w:rsidRDefault="003E39C5" w:rsidP="003160EA">
      <w:r>
        <w:t>Styrel</w:t>
      </w:r>
      <w:r w:rsidR="000D60A1">
        <w:t>sen utsåg fem</w:t>
      </w:r>
      <w:r>
        <w:t xml:space="preserve"> personer från</w:t>
      </w:r>
      <w:r w:rsidR="00F11F69">
        <w:t xml:space="preserve"> </w:t>
      </w:r>
      <w:r w:rsidR="00A7253D">
        <w:t xml:space="preserve">Umeå-POSK </w:t>
      </w:r>
      <w:r>
        <w:t xml:space="preserve">som </w:t>
      </w:r>
      <w:r w:rsidR="00424019">
        <w:t xml:space="preserve">ombud till </w:t>
      </w:r>
      <w:r w:rsidR="000D60A1">
        <w:t>stiftsföreningens årsmöte den 13</w:t>
      </w:r>
      <w:r w:rsidR="003160EA" w:rsidRPr="003160EA">
        <w:t xml:space="preserve"> juni.</w:t>
      </w:r>
      <w:r w:rsidR="0069537C">
        <w:t xml:space="preserve"> Det var </w:t>
      </w:r>
      <w:r w:rsidR="000D60A1" w:rsidRPr="000D60A1">
        <w:t>Yngve Gustafson, Ålidhem</w:t>
      </w:r>
      <w:r w:rsidR="000D60A1">
        <w:t xml:space="preserve">, Lars-Gunnar Frisk, Ålidhem, </w:t>
      </w:r>
      <w:r w:rsidR="000D60A1" w:rsidRPr="000D60A1">
        <w:t>Annika Vikström, Umeå Maria</w:t>
      </w:r>
      <w:r w:rsidR="000D60A1">
        <w:t xml:space="preserve">, </w:t>
      </w:r>
      <w:r w:rsidR="000D60A1" w:rsidRPr="000D60A1">
        <w:t>Bengt Bergius, Umeå Stad</w:t>
      </w:r>
      <w:r w:rsidR="000D60A1">
        <w:t xml:space="preserve"> och </w:t>
      </w:r>
      <w:r w:rsidR="000D60A1" w:rsidRPr="000D60A1">
        <w:t xml:space="preserve">Leif </w:t>
      </w:r>
      <w:proofErr w:type="spellStart"/>
      <w:r w:rsidR="000D60A1" w:rsidRPr="000D60A1">
        <w:t>Hognert</w:t>
      </w:r>
      <w:proofErr w:type="spellEnd"/>
      <w:r w:rsidR="000D60A1" w:rsidRPr="000D60A1">
        <w:t>, Teg</w:t>
      </w:r>
      <w:r w:rsidR="000D60A1">
        <w:t xml:space="preserve">. </w:t>
      </w:r>
      <w:r w:rsidR="0069537C">
        <w:t xml:space="preserve">Årsmötet </w:t>
      </w:r>
      <w:r w:rsidR="00A440AF">
        <w:t>anordnades som videokonferens.</w:t>
      </w:r>
    </w:p>
    <w:p w:rsidR="00834084" w:rsidRDefault="009A5DA3">
      <w:r>
        <w:t>Gruppmöten har hållits inför sammanträden i kyrkofullmäktige</w:t>
      </w:r>
      <w:r w:rsidR="00D63919" w:rsidRPr="00D63919">
        <w:t xml:space="preserve"> </w:t>
      </w:r>
      <w:r w:rsidR="00E126C5">
        <w:t>(</w:t>
      </w:r>
      <w:r w:rsidR="00162FB3">
        <w:t xml:space="preserve">30/5, </w:t>
      </w:r>
      <w:r w:rsidR="009E01A6">
        <w:t xml:space="preserve">13/11 och </w:t>
      </w:r>
      <w:r w:rsidR="00162FB3">
        <w:t>14/12</w:t>
      </w:r>
      <w:r w:rsidR="00D63919">
        <w:t>)</w:t>
      </w:r>
      <w:r w:rsidR="00486C69">
        <w:t xml:space="preserve"> och kyrkorådet</w:t>
      </w:r>
      <w:r>
        <w:t>.</w:t>
      </w:r>
      <w:r w:rsidR="00472081">
        <w:t xml:space="preserve"> </w:t>
      </w:r>
      <w:r w:rsidR="00EE25DC">
        <w:t>Den</w:t>
      </w:r>
      <w:r w:rsidR="00472081">
        <w:t xml:space="preserve"> 24/4</w:t>
      </w:r>
      <w:r w:rsidR="00EE25DC">
        <w:t xml:space="preserve"> hölls ett möte med alla i POSK som har uppdrag i kyrkoråd och församlingsråd för att diskutera pastoratets engagemang i Öppen Gemenskap.</w:t>
      </w:r>
    </w:p>
    <w:p w:rsidR="00807F9B" w:rsidRDefault="00807F9B" w:rsidP="00121097">
      <w:pPr>
        <w:tabs>
          <w:tab w:val="right" w:pos="567"/>
          <w:tab w:val="left" w:pos="709"/>
        </w:tabs>
        <w:rPr>
          <w:u w:val="single"/>
        </w:rPr>
      </w:pPr>
      <w:r>
        <w:rPr>
          <w:u w:val="single"/>
        </w:rPr>
        <w:t>Medlemsmöten</w:t>
      </w:r>
    </w:p>
    <w:p w:rsidR="00A0398D" w:rsidRDefault="003D6077" w:rsidP="00121097">
      <w:pPr>
        <w:tabs>
          <w:tab w:val="right" w:pos="567"/>
          <w:tab w:val="left" w:pos="709"/>
        </w:tabs>
      </w:pPr>
      <w:r>
        <w:t>Under året har sex</w:t>
      </w:r>
      <w:r w:rsidR="00486C69">
        <w:t xml:space="preserve"> medlemsmöten hållits med </w:t>
      </w:r>
      <w:r w:rsidR="00C270A7">
        <w:t xml:space="preserve">ca </w:t>
      </w:r>
      <w:r w:rsidR="00486C69">
        <w:t>1</w:t>
      </w:r>
      <w:r w:rsidR="000D034F">
        <w:t>0</w:t>
      </w:r>
      <w:r w:rsidR="00486C69">
        <w:t>-2</w:t>
      </w:r>
      <w:r w:rsidR="00D63919">
        <w:t>0 deltagare varje gång.</w:t>
      </w:r>
      <w:r w:rsidR="00D63919" w:rsidRPr="00D63919">
        <w:t xml:space="preserve"> </w:t>
      </w:r>
    </w:p>
    <w:p w:rsidR="003D6077" w:rsidRDefault="003D6077" w:rsidP="003D6077">
      <w:r>
        <w:t>20/3 Medlemsmöte i Umeå lands prästgård.</w:t>
      </w:r>
      <w:r w:rsidR="006F708A">
        <w:t xml:space="preserve"> Diskussion av </w:t>
      </w:r>
      <w:r w:rsidR="006F708A" w:rsidRPr="006F708A">
        <w:t>styrelsens förslag till kyrkofullmäktigelista</w:t>
      </w:r>
      <w:r w:rsidR="006F708A">
        <w:t xml:space="preserve"> och vilken kandidatinformation som ska stå på valsedeln</w:t>
      </w:r>
      <w:r w:rsidR="006F708A" w:rsidRPr="006F708A">
        <w:t>.</w:t>
      </w:r>
    </w:p>
    <w:p w:rsidR="003D6077" w:rsidRDefault="003D6077" w:rsidP="003D6077">
      <w:r>
        <w:t xml:space="preserve">31/5 Medlemsmöte i Tegskyrkan. Diskussion </w:t>
      </w:r>
      <w:r w:rsidR="00DC3EF2">
        <w:t>och fastställande av</w:t>
      </w:r>
      <w:r>
        <w:t xml:space="preserve"> </w:t>
      </w:r>
      <w:proofErr w:type="spellStart"/>
      <w:r>
        <w:t>POSKs</w:t>
      </w:r>
      <w:proofErr w:type="spellEnd"/>
      <w:r>
        <w:t xml:space="preserve"> valprogram.</w:t>
      </w:r>
    </w:p>
    <w:p w:rsidR="003D6077" w:rsidRDefault="003D6077" w:rsidP="003D6077">
      <w:r>
        <w:t>27/8 Sommarfest i Kyrkstugan.</w:t>
      </w:r>
      <w:r>
        <w:t xml:space="preserve"> </w:t>
      </w:r>
      <w:r w:rsidR="00DC3EF2">
        <w:t>Vi började med att äta mat och sedan stoppade vi in valsedlar i valbroschyrerna. Brosc</w:t>
      </w:r>
      <w:r w:rsidR="00276959">
        <w:t>h</w:t>
      </w:r>
      <w:r w:rsidR="00DC3EF2">
        <w:t>yrerna fördelades mellan församlingarna</w:t>
      </w:r>
      <w:r w:rsidR="00276959">
        <w:t xml:space="preserve"> utifrån förutsättningar att kunna delas ut.</w:t>
      </w:r>
    </w:p>
    <w:p w:rsidR="003D6077" w:rsidRDefault="003D6077" w:rsidP="003D6077">
      <w:r>
        <w:t>17/9 Valvaka i Umeå stads församlingsgård.</w:t>
      </w:r>
    </w:p>
    <w:p w:rsidR="003D6077" w:rsidRDefault="003D6077" w:rsidP="003D6077">
      <w:r>
        <w:t>8/10 Medlemsmöte i Paviljongen vid Backens prästgård.</w:t>
      </w:r>
      <w:r w:rsidR="00C96EEF">
        <w:t xml:space="preserve"> Förberedande diskussion om tänkbara biskopskandidater inför nomineringsmötet i Luleå</w:t>
      </w:r>
      <w:r w:rsidR="00EE4323">
        <w:t xml:space="preserve">. POSK i Umeå hade 19 elektorer (och 19 ersättare) för att </w:t>
      </w:r>
      <w:r w:rsidR="00EE4323">
        <w:t>delta i valet av</w:t>
      </w:r>
      <w:r w:rsidR="00EE4323">
        <w:t xml:space="preserve"> ny biskop</w:t>
      </w:r>
      <w:r w:rsidR="00C96EEF">
        <w:t xml:space="preserve">. Mötet diskuterade också sätt att få större engagemang inför </w:t>
      </w:r>
      <w:r w:rsidR="00C96EEF">
        <w:lastRenderedPageBreak/>
        <w:t>nomineringsmötena för församlingsråden och principer för att utse ledamöter i församlings- och kyrkoråd</w:t>
      </w:r>
      <w:r w:rsidR="00EE4323">
        <w:t>.</w:t>
      </w:r>
    </w:p>
    <w:p w:rsidR="003D6077" w:rsidRDefault="003D6077" w:rsidP="003D6077">
      <w:r>
        <w:t>5/12 medlemsmöte i Mariakyrkan. Diskussion om förslag till ledamöter till råd och andra organ.</w:t>
      </w:r>
    </w:p>
    <w:p w:rsidR="00807F9B" w:rsidRDefault="00807F9B" w:rsidP="003D6077">
      <w:pPr>
        <w:rPr>
          <w:u w:val="single"/>
        </w:rPr>
      </w:pPr>
      <w:r>
        <w:rPr>
          <w:u w:val="single"/>
        </w:rPr>
        <w:t>Valarbete</w:t>
      </w:r>
      <w:r w:rsidR="006C1F5E">
        <w:rPr>
          <w:u w:val="single"/>
        </w:rPr>
        <w:t>t</w:t>
      </w:r>
    </w:p>
    <w:p w:rsidR="008D1217" w:rsidRDefault="00FA177E" w:rsidP="003D6077">
      <w:r>
        <w:t xml:space="preserve">Varje styrelsemedlem rekryterade personer från ”sin församling” som ville ställa upp på </w:t>
      </w:r>
      <w:proofErr w:type="spellStart"/>
      <w:r>
        <w:t>POSKs</w:t>
      </w:r>
      <w:proofErr w:type="spellEnd"/>
      <w:r>
        <w:t xml:space="preserve"> kyrkofullmäktigelista. Styrelsen gav också förslag på personer till kyrkomötes- och stiftfullmäktigelistorna. </w:t>
      </w:r>
    </w:p>
    <w:p w:rsidR="00D8095E" w:rsidRDefault="008D1217" w:rsidP="003D6077">
      <w:r>
        <w:t xml:space="preserve">Styrelsen utsåg en grupp på sju personer med Inge-Bert </w:t>
      </w:r>
      <w:proofErr w:type="spellStart"/>
      <w:r>
        <w:t>Täljedal</w:t>
      </w:r>
      <w:proofErr w:type="spellEnd"/>
      <w:r>
        <w:t xml:space="preserve"> som sammankallande. Gruppens uppgift var att se över och revidera det valprogram vi hade vid förra valet. Gruppens förslag presenterades vid</w:t>
      </w:r>
      <w:r w:rsidR="00D8095E">
        <w:t xml:space="preserve"> medlemsmötet 31 maj.</w:t>
      </w:r>
    </w:p>
    <w:p w:rsidR="003D6077" w:rsidRDefault="005F71EE" w:rsidP="003D6077">
      <w:r>
        <w:t xml:space="preserve">Det gick inte att bilda en redaktionsgrupp så </w:t>
      </w:r>
      <w:r w:rsidR="00AB4E12">
        <w:t>Stefan Eriksson utformade vår</w:t>
      </w:r>
      <w:r w:rsidR="003D6077">
        <w:t xml:space="preserve"> valbroschyr</w:t>
      </w:r>
      <w:r>
        <w:t xml:space="preserve"> och tog råd av två personer om innehållet</w:t>
      </w:r>
      <w:r w:rsidR="00AB4E12">
        <w:t xml:space="preserve">. En person utifrån hjälpte till med layouten. </w:t>
      </w:r>
      <w:r w:rsidR="00A402ED">
        <w:t>Stefan</w:t>
      </w:r>
      <w:r w:rsidR="00A402ED">
        <w:t xml:space="preserve"> utformade </w:t>
      </w:r>
      <w:r w:rsidR="00A402ED">
        <w:t xml:space="preserve">också </w:t>
      </w:r>
      <w:r w:rsidR="00A402ED">
        <w:t xml:space="preserve">annonser som vi satte in i SPIRA, </w:t>
      </w:r>
      <w:r w:rsidR="00A402ED">
        <w:t>V</w:t>
      </w:r>
      <w:r>
        <w:t>K</w:t>
      </w:r>
      <w:bookmarkStart w:id="0" w:name="_GoBack"/>
      <w:bookmarkEnd w:id="0"/>
      <w:r w:rsidR="00A402ED">
        <w:t>/VF och Totalt Umeå.</w:t>
      </w:r>
    </w:p>
    <w:p w:rsidR="003D6077" w:rsidRDefault="00AB4E12" w:rsidP="003D6077">
      <w:r>
        <w:t xml:space="preserve">Många av </w:t>
      </w:r>
      <w:r w:rsidR="00C22494">
        <w:t xml:space="preserve">våra kandidater lade upp en presentation och bild på sig själv på </w:t>
      </w:r>
      <w:proofErr w:type="spellStart"/>
      <w:r w:rsidR="00C22494">
        <w:t>POSKs</w:t>
      </w:r>
      <w:proofErr w:type="spellEnd"/>
      <w:r w:rsidR="00C22494">
        <w:t xml:space="preserve"> hemsida.</w:t>
      </w:r>
    </w:p>
    <w:p w:rsidR="00807F9B" w:rsidRDefault="00CA043D" w:rsidP="003D6077">
      <w:r>
        <w:t xml:space="preserve">Vi hade bord vid Rådhustorget två lördag före valet, den </w:t>
      </w:r>
      <w:r w:rsidR="00802D77">
        <w:t>2/9 och 9/9.</w:t>
      </w:r>
      <w:r w:rsidR="00A402ED">
        <w:t xml:space="preserve"> </w:t>
      </w:r>
      <w:r w:rsidR="00807F9B">
        <w:t xml:space="preserve">I alla kyrkor fanns ett bord där nomineringsgrupperna kunde lägga ut information. POSK lade ut valsedlar, valbroschyrer, valprogrammet och </w:t>
      </w:r>
      <w:proofErr w:type="spellStart"/>
      <w:r w:rsidR="00807F9B">
        <w:t>POSKs</w:t>
      </w:r>
      <w:proofErr w:type="spellEnd"/>
      <w:r w:rsidR="00807F9B">
        <w:t xml:space="preserve"> valtidning. På valdagen stod några personer o</w:t>
      </w:r>
      <w:r w:rsidR="00FA177E">
        <w:t>c</w:t>
      </w:r>
      <w:r w:rsidR="00807F9B">
        <w:t>h delade ut valsedlar utanför några vallokaler.</w:t>
      </w:r>
    </w:p>
    <w:p w:rsidR="00807F9B" w:rsidRPr="00807F9B" w:rsidRDefault="00807F9B" w:rsidP="00807F9B">
      <w:pPr>
        <w:rPr>
          <w:u w:val="single"/>
        </w:rPr>
      </w:pPr>
      <w:r w:rsidRPr="00807F9B">
        <w:rPr>
          <w:u w:val="single"/>
        </w:rPr>
        <w:t xml:space="preserve">Valresultat </w:t>
      </w:r>
    </w:p>
    <w:p w:rsidR="00807F9B" w:rsidRPr="00853A56" w:rsidRDefault="00802D77" w:rsidP="003D6077">
      <w:pPr>
        <w:rPr>
          <w:u w:val="double"/>
        </w:rPr>
      </w:pPr>
      <w:r>
        <w:t xml:space="preserve">I valet till kyrkofullmäktige i Umeå pastorat fick POSK 4025 röster vilket var en ökning med </w:t>
      </w:r>
      <w:proofErr w:type="gramStart"/>
      <w:r w:rsidR="00F22CB9">
        <w:t>43%</w:t>
      </w:r>
      <w:proofErr w:type="gramEnd"/>
      <w:r w:rsidR="00F22CB9">
        <w:t xml:space="preserve"> </w:t>
      </w:r>
      <w:r>
        <w:t xml:space="preserve">jämfört med valet för fyra år sedan då vi fick </w:t>
      </w:r>
      <w:r w:rsidR="000B0AD9">
        <w:t>2820 röster</w:t>
      </w:r>
      <w:r w:rsidR="00853A56">
        <w:t xml:space="preserve">. Det </w:t>
      </w:r>
      <w:r w:rsidR="00542D32">
        <w:t>innebar att vi har lika många mandat i kyrkofullmäktige som föregående mandatperiod, 18 stycken.</w:t>
      </w:r>
      <w:r w:rsidR="00E4272A">
        <w:t xml:space="preserve"> Valdeltagandet steg från14,</w:t>
      </w:r>
      <w:proofErr w:type="gramStart"/>
      <w:r w:rsidR="00E4272A">
        <w:t>7%</w:t>
      </w:r>
      <w:proofErr w:type="gramEnd"/>
      <w:r w:rsidR="00E4272A">
        <w:t xml:space="preserve"> till 21,3%.</w:t>
      </w:r>
    </w:p>
    <w:p w:rsidR="00331699" w:rsidRDefault="003D6077">
      <w:r>
        <w:t>Sändlistan för POSK innehåller 73</w:t>
      </w:r>
      <w:r w:rsidR="000D2077">
        <w:t xml:space="preserve"> personer</w:t>
      </w:r>
      <w:r w:rsidR="000845F0">
        <w:t xml:space="preserve">. </w:t>
      </w:r>
      <w:r>
        <w:t>30 personer har betalat medlemsavgift för den påbörjade mandatperioden.</w:t>
      </w:r>
    </w:p>
    <w:p w:rsidR="00C251BA" w:rsidRDefault="00121097">
      <w:r>
        <w:t>Umeå 201</w:t>
      </w:r>
      <w:r w:rsidR="00802D77">
        <w:t>8</w:t>
      </w:r>
      <w:r w:rsidR="00175E04">
        <w:t>-02-</w:t>
      </w:r>
      <w:r>
        <w:t>1</w:t>
      </w:r>
      <w:r w:rsidR="00802D77">
        <w:t>8</w:t>
      </w:r>
    </w:p>
    <w:p w:rsidR="00C251BA" w:rsidRDefault="00C251BA">
      <w:r>
        <w:t>Styrelsen för POSK i Umeå</w:t>
      </w:r>
    </w:p>
    <w:sectPr w:rsidR="00C2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80"/>
    <w:rsid w:val="000163CD"/>
    <w:rsid w:val="00026A73"/>
    <w:rsid w:val="0003014D"/>
    <w:rsid w:val="0004472A"/>
    <w:rsid w:val="00060D12"/>
    <w:rsid w:val="000776B0"/>
    <w:rsid w:val="000845F0"/>
    <w:rsid w:val="000858EA"/>
    <w:rsid w:val="00091CE6"/>
    <w:rsid w:val="000B0AD9"/>
    <w:rsid w:val="000C2B56"/>
    <w:rsid w:val="000D034F"/>
    <w:rsid w:val="000D2077"/>
    <w:rsid w:val="000D60A1"/>
    <w:rsid w:val="000F019D"/>
    <w:rsid w:val="00121097"/>
    <w:rsid w:val="001248F6"/>
    <w:rsid w:val="00162FB3"/>
    <w:rsid w:val="00175E04"/>
    <w:rsid w:val="001A58E6"/>
    <w:rsid w:val="001B6AC1"/>
    <w:rsid w:val="002367B8"/>
    <w:rsid w:val="00263061"/>
    <w:rsid w:val="00276959"/>
    <w:rsid w:val="002A5D0C"/>
    <w:rsid w:val="003160EA"/>
    <w:rsid w:val="00331699"/>
    <w:rsid w:val="003746A6"/>
    <w:rsid w:val="00374CB6"/>
    <w:rsid w:val="00393E00"/>
    <w:rsid w:val="0039751A"/>
    <w:rsid w:val="003A6177"/>
    <w:rsid w:val="003B24B5"/>
    <w:rsid w:val="003C5B4C"/>
    <w:rsid w:val="003D6077"/>
    <w:rsid w:val="003E39C5"/>
    <w:rsid w:val="00400641"/>
    <w:rsid w:val="00424019"/>
    <w:rsid w:val="004327E9"/>
    <w:rsid w:val="00446247"/>
    <w:rsid w:val="00456433"/>
    <w:rsid w:val="00462463"/>
    <w:rsid w:val="00472081"/>
    <w:rsid w:val="00486C69"/>
    <w:rsid w:val="00542D32"/>
    <w:rsid w:val="00543146"/>
    <w:rsid w:val="00562A6E"/>
    <w:rsid w:val="005D5BB8"/>
    <w:rsid w:val="005F0093"/>
    <w:rsid w:val="005F7039"/>
    <w:rsid w:val="005F71EE"/>
    <w:rsid w:val="00600EDE"/>
    <w:rsid w:val="006160DA"/>
    <w:rsid w:val="00620E3E"/>
    <w:rsid w:val="006542BC"/>
    <w:rsid w:val="0069491F"/>
    <w:rsid w:val="0069537C"/>
    <w:rsid w:val="006B06F4"/>
    <w:rsid w:val="006C1F5E"/>
    <w:rsid w:val="006F708A"/>
    <w:rsid w:val="00745A5F"/>
    <w:rsid w:val="007E2A26"/>
    <w:rsid w:val="00802D77"/>
    <w:rsid w:val="00807F9B"/>
    <w:rsid w:val="008131E9"/>
    <w:rsid w:val="00813D29"/>
    <w:rsid w:val="0083068E"/>
    <w:rsid w:val="00834084"/>
    <w:rsid w:val="008375A0"/>
    <w:rsid w:val="00853A56"/>
    <w:rsid w:val="00887C9C"/>
    <w:rsid w:val="008C3B80"/>
    <w:rsid w:val="008C672E"/>
    <w:rsid w:val="008C7231"/>
    <w:rsid w:val="008D1217"/>
    <w:rsid w:val="008F5E25"/>
    <w:rsid w:val="00900221"/>
    <w:rsid w:val="00902868"/>
    <w:rsid w:val="00903B01"/>
    <w:rsid w:val="009563BB"/>
    <w:rsid w:val="009A5DA3"/>
    <w:rsid w:val="009E01A6"/>
    <w:rsid w:val="009F2FDE"/>
    <w:rsid w:val="00A0398D"/>
    <w:rsid w:val="00A402ED"/>
    <w:rsid w:val="00A440AF"/>
    <w:rsid w:val="00A66C30"/>
    <w:rsid w:val="00A7253D"/>
    <w:rsid w:val="00A7557D"/>
    <w:rsid w:val="00AA19B6"/>
    <w:rsid w:val="00AA557B"/>
    <w:rsid w:val="00AA60A9"/>
    <w:rsid w:val="00AB4A5C"/>
    <w:rsid w:val="00AB4E12"/>
    <w:rsid w:val="00AC43A0"/>
    <w:rsid w:val="00AE5FE3"/>
    <w:rsid w:val="00BA187E"/>
    <w:rsid w:val="00BA5EFE"/>
    <w:rsid w:val="00BF7114"/>
    <w:rsid w:val="00C22494"/>
    <w:rsid w:val="00C251BA"/>
    <w:rsid w:val="00C270A7"/>
    <w:rsid w:val="00C424C8"/>
    <w:rsid w:val="00C53BEF"/>
    <w:rsid w:val="00C733EC"/>
    <w:rsid w:val="00C96B07"/>
    <w:rsid w:val="00C96EEF"/>
    <w:rsid w:val="00CA043D"/>
    <w:rsid w:val="00CD425B"/>
    <w:rsid w:val="00D37D73"/>
    <w:rsid w:val="00D63919"/>
    <w:rsid w:val="00D64096"/>
    <w:rsid w:val="00D8095E"/>
    <w:rsid w:val="00D97EBD"/>
    <w:rsid w:val="00DB16FE"/>
    <w:rsid w:val="00DB38E0"/>
    <w:rsid w:val="00DC3216"/>
    <w:rsid w:val="00DC3EF2"/>
    <w:rsid w:val="00E126C5"/>
    <w:rsid w:val="00E315A1"/>
    <w:rsid w:val="00E36358"/>
    <w:rsid w:val="00E4272A"/>
    <w:rsid w:val="00E570FA"/>
    <w:rsid w:val="00E61219"/>
    <w:rsid w:val="00E8489A"/>
    <w:rsid w:val="00EC74E4"/>
    <w:rsid w:val="00EE25DC"/>
    <w:rsid w:val="00EE4323"/>
    <w:rsid w:val="00EF28CD"/>
    <w:rsid w:val="00F03A15"/>
    <w:rsid w:val="00F11F69"/>
    <w:rsid w:val="00F22CB9"/>
    <w:rsid w:val="00F250AF"/>
    <w:rsid w:val="00F263B2"/>
    <w:rsid w:val="00F27E2A"/>
    <w:rsid w:val="00F5277A"/>
    <w:rsid w:val="00FA177E"/>
    <w:rsid w:val="00FB6BA9"/>
    <w:rsid w:val="00FC3A54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1692E-4E19-4FF4-8A2A-5CE2DD39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5E04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3A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2</Pages>
  <Words>691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</dc:creator>
  <cp:keywords/>
  <dc:description/>
  <cp:lastModifiedBy>Sune Pettersson</cp:lastModifiedBy>
  <cp:revision>18</cp:revision>
  <cp:lastPrinted>2016-02-28T16:06:00Z</cp:lastPrinted>
  <dcterms:created xsi:type="dcterms:W3CDTF">2018-02-06T18:36:00Z</dcterms:created>
  <dcterms:modified xsi:type="dcterms:W3CDTF">2018-02-18T19:22:00Z</dcterms:modified>
</cp:coreProperties>
</file>